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Bicycle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with the Permit Number 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tl w:val="0"/>
        </w:rPr>
        <w:t>[($ AMOUNT OF MONEY)] does hereby sell, grant, and convey unto ____________________, residing at __________________________________ with the Permit number _____________ (</w:t>
      </w:r>
      <w:r>
        <w:rPr>
          <w:rtl w:val="1"/>
          <w:lang w:val="ar-SA" w:bidi="ar-SA"/>
        </w:rPr>
        <w:t>“</w:t>
      </w:r>
      <w:r>
        <w:rPr>
          <w:rtl w:val="0"/>
        </w:rPr>
        <w:t>the Buyer</w:t>
      </w:r>
      <w:r>
        <w:rPr>
          <w:rtl w:val="0"/>
        </w:rPr>
        <w:t>”</w:t>
      </w:r>
      <w:r>
        <w:rPr>
          <w:rtl w:val="0"/>
        </w:rPr>
        <w:t>), all of the Seller's right, title and interest in the Bicycle (</w:t>
      </w:r>
      <w:r>
        <w:rPr>
          <w:rtl w:val="1"/>
          <w:lang w:val="ar-SA" w:bidi="ar-SA"/>
        </w:rPr>
        <w:t>“</w:t>
      </w:r>
      <w:r>
        <w:rPr>
          <w:rtl w:val="0"/>
        </w:rPr>
        <w:t>the Bicycle</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Bicycle:</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Color: ___________________</w:t>
      </w:r>
    </w:p>
    <w:p>
      <w:pPr>
        <w:pStyle w:val="Texto Base"/>
      </w:pPr>
    </w:p>
    <w:p>
      <w:pPr>
        <w:pStyle w:val="Texto Base"/>
        <w:rPr>
          <w:rStyle w:val="Ninguno"/>
          <w:rFonts w:ascii="Times Roman" w:cs="Times Roman" w:hAnsi="Times Roman" w:eastAsia="Times Roman"/>
          <w:sz w:val="24"/>
          <w:szCs w:val="24"/>
        </w:rPr>
      </w:pPr>
      <w:r>
        <w:rPr>
          <w:rtl w:val="0"/>
        </w:rPr>
        <w:t>Serial Number: 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The Bicycle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The Bicycle. THE SELLER MAKES NO OTHER REPRESENTATION OR WARRANTY, EXPRESS OR IMPLIED, WITH RESPECT TO THE BICYCLE OR ITS CONDITION. THE SELLER ACKNOWLEDGES TO BE THE LEGAL OWNER OF THE BICYCLE LISTED. THE SELLER AGREES TO REFUND THE BUYER THE FULL PURCHASE PRICE IF IT CAN BE SHOWN NOW OR IN THE FUTURE THAT THE BICYCLE WAS STOLEN PRIOR TO THE DATE LISTED ON THIS FORM, AND THE SELLER SELLS AND DELIVERS THE BICYCLE TO THE BUYER, AND THE BUYER ACCEPTS THE BICYCLE,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THE BICYCLE, that the Buyer is purchasing solely in reliance upon such examination and testing, and that the Buyer is fully satisfied with THE BICYCLE </w:t>
      </w:r>
      <w:r>
        <w:rPr>
          <w:rtl w:val="1"/>
          <w:lang w:val="ar-SA" w:bidi="ar-SA"/>
        </w:rPr>
        <w:t>“</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shall incur no obligation or liability whatsoever for or on account of any condition existing in THE BICYCLE.</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bill of sale will be governed by the law of the State of [STATE JURISDICTION].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pPr>
      <w:r>
        <w:rPr>
          <w:rtl w:val="0"/>
        </w:rPr>
        <w:t xml:space="preserve">________________________ </w:t>
      </w:r>
      <w:r>
        <w:rPr>
          <w:rtl w:val="0"/>
        </w:rPr>
        <w:t xml:space="preserve">                                                  </w:t>
      </w:r>
      <w:r>
        <w:rPr>
          <w:rtl w:val="0"/>
        </w:rPr>
        <w:t>________________________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Note: It's important to have this document notarized by a qualified Notary Public or authorized officer to add legal validity to the document. You may need to modify the template based on your specific requirements and local laws.</w:t>
      </w:r>
      <w:r>
        <w:rPr>
          <w:rtl w:val="0"/>
        </w:rPr>
        <w:t> </w:t>
      </w:r>
    </w:p>
    <w:p>
      <w:pPr>
        <w:pStyle w:val="Texto Base"/>
      </w:pPr>
    </w:p>
    <w:p>
      <w:pPr>
        <w:pStyle w:val="Texto Base"/>
      </w:pPr>
      <w:r>
        <w:rPr>
          <w:rtl w:val="0"/>
        </w:rPr>
        <w:t>It's recommended to seek legal advice or consult with a qualified professional to ensure the affidavit/proof of residency letter meets all necessary legal requirements in your jurisdiction.</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